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B" w:rsidRDefault="0031287B" w:rsidP="0031287B">
      <w:pPr>
        <w:jc w:val="center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万人双评议公布网络评议名单</w:t>
      </w:r>
    </w:p>
    <w:p w:rsidR="0031287B" w:rsidRDefault="0031287B" w:rsidP="0031287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（温季轩）一年一度的作风年度“大考”又开始了！今天起，2017年万人双评议活动进入年终网络评议阶段。市评议办公布了</w:t>
      </w:r>
      <w:r>
        <w:rPr>
          <w:rFonts w:ascii="仿宋_GB2312" w:eastAsia="仿宋_GB2312" w:hAnsi="宋体" w:hint="eastAsia"/>
          <w:sz w:val="32"/>
          <w:szCs w:val="32"/>
        </w:rPr>
        <w:t>110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个参加网络评议的处室（站所）名单。</w:t>
      </w:r>
    </w:p>
    <w:p w:rsidR="0031287B" w:rsidRDefault="0031287B" w:rsidP="0031287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万人双评议活动是我市作风建设的一个重要载体，从2013年首次“开考”至今，已经连续开展了四年，今年步入第五个年头。五年来，评议活动持续深化，有力促进了作风改善。市评议办有关人员介绍，今年市直共有145个单位678个机关中层处室和基层站所参加评议活动，7至11月，市评议办随机对服务事项进行“满意度调查”，共发送抽样短信45万多条，回复13万多条，其中不满意1942 条，占1.43%。不满意率同比大幅下降。</w:t>
      </w:r>
    </w:p>
    <w:p w:rsidR="0031287B" w:rsidRDefault="0031287B" w:rsidP="0031287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今年的评议活动由日常评议（85分）和网络评议（15分）两部分组成。根据前期日常评议情况，评议活动按照“机关中层类、审批服务类、执法监督类、基础服务类、行业服务类”五大类和3∶2∶2∶2∶1的比例筛选确定了</w:t>
      </w:r>
      <w:r>
        <w:rPr>
          <w:rFonts w:ascii="仿宋_GB2312" w:eastAsia="仿宋_GB2312" w:hAnsi="宋体" w:hint="eastAsia"/>
          <w:sz w:val="32"/>
          <w:szCs w:val="32"/>
        </w:rPr>
        <w:t>110个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处室（站所）参加网络评议。</w:t>
      </w:r>
    </w:p>
    <w:p w:rsidR="0031287B" w:rsidRDefault="0031287B" w:rsidP="0031287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此次网络评议时间为：12月12日9:00—12月18日23:00。参加网络评议人员主要从“两代表一委员”、企业代表、办事群众等社会各界人士中随机抽取确定。网络评议结束后，根据“大数据”汇总，产生网络评议分值。网络评议分值与日常评议分值综合汇总后，产生2017年度万人双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议最终结果，产生10个满意单位、10个不满意单位。12月底前将组织互评，最终确定3个最不满意单位。</w:t>
      </w:r>
    </w:p>
    <w:p w:rsidR="0031287B" w:rsidRDefault="0031287B" w:rsidP="0031287B">
      <w:pPr>
        <w:ind w:firstLineChars="200" w:firstLine="640"/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网评期间，市议评办接受群众投诉的电话：88966822，电子邮箱：</w:t>
      </w:r>
      <w:hyperlink r:id="rId6" w:history="1">
        <w:r>
          <w:rPr>
            <w:rStyle w:val="a3"/>
            <w:rFonts w:hint="eastAsia"/>
            <w:sz w:val="32"/>
            <w:szCs w:val="32"/>
          </w:rPr>
          <w:t>wzwrpy@163.com</w:t>
        </w:r>
      </w:hyperlink>
      <w:r>
        <w:rPr>
          <w:rFonts w:hint="eastAsia"/>
          <w:sz w:val="32"/>
          <w:szCs w:val="32"/>
        </w:rPr>
        <w:t>。</w:t>
      </w:r>
    </w:p>
    <w:p w:rsidR="0031287B" w:rsidRDefault="0031287B" w:rsidP="0031287B"/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附：参评单位名单</w:t>
      </w: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31287B" w:rsidRDefault="0031287B" w:rsidP="0031287B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560" w:lineRule="exact"/>
        <w:jc w:val="left"/>
        <w:rPr>
          <w:rFonts w:eastAsia="仿宋_GB2312" w:hint="eastAsia"/>
          <w:color w:val="000000"/>
          <w:sz w:val="32"/>
          <w:szCs w:val="32"/>
        </w:rPr>
      </w:pPr>
    </w:p>
    <w:p w:rsidR="00BB3AC6" w:rsidRDefault="00BB3AC6" w:rsidP="0031287B">
      <w:pPr>
        <w:spacing w:line="560" w:lineRule="exact"/>
        <w:jc w:val="left"/>
        <w:rPr>
          <w:rFonts w:eastAsia="仿宋_GB2312" w:hint="eastAsia"/>
          <w:color w:val="000000"/>
          <w:sz w:val="32"/>
          <w:szCs w:val="32"/>
        </w:rPr>
      </w:pPr>
    </w:p>
    <w:p w:rsidR="00BB3AC6" w:rsidRDefault="00BB3AC6" w:rsidP="0031287B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附件：</w:t>
      </w:r>
    </w:p>
    <w:p w:rsidR="0031287B" w:rsidRDefault="0031287B" w:rsidP="0031287B">
      <w:pPr>
        <w:spacing w:line="560" w:lineRule="exact"/>
        <w:ind w:firstLineChars="200" w:firstLine="64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2017年万人双评议活动网络评议参评单位名单</w:t>
      </w:r>
    </w:p>
    <w:p w:rsidR="0031287B" w:rsidRDefault="0031287B" w:rsidP="0031287B">
      <w:pPr>
        <w:spacing w:line="560" w:lineRule="exact"/>
        <w:ind w:firstLineChars="200" w:firstLine="560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（机关中层类33个）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745"/>
        <w:gridCol w:w="6223"/>
      </w:tblGrid>
      <w:tr w:rsidR="0031287B" w:rsidTr="00B528E4">
        <w:trPr>
          <w:trHeight w:val="540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部门单位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参加网络评议处室（站所）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市教育局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职业教育与成人教育处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市科技局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科技合作处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市公安局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温州市公安局法制支队行政复议应诉大队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市民政局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移民发展扶持处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市司法局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国家司法考试与司法鉴定管理处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市财政（地税）局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政府采购监管处（市控制社会集团购买力办公室）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市人力社保局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职业能力建设处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市国土资源局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矿产开发管理处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市规划局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测绘与地理信息行业管理处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市住建委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道路交通建设处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市交通运输局（港航管理局、公路管理局、道路运输管理局）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市道路运输管理局-驾驶员培训管理处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市水利局（珊溪水利枢纽管理局）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水政水资源处（水土保持监督处）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市委农办（市农业局）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扶贫开发处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市商务局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外商投资和开发区管理处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市文广新局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文化产业处（非遗处）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市卫计委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爱国卫生管理处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市体育局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训练竞赛处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市旅游局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规划发展处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市外侨办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经济联络处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市市场监督管理局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市场合同监督管理处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食品生产监督管理处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市质监局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特种设备安全监察处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市金融办（金融局）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地方金融处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市国资委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政策法规处（综合管理处）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市住房公积金管理中心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市人行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征信管理科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温州银监分局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监管二科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温州保监分局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监管处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市国税局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政策法规处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温州出入境检验检疫局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食品检验检疫处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温州海事局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船舶监督处</w:t>
            </w:r>
          </w:p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船员管理处</w:t>
            </w:r>
          </w:p>
        </w:tc>
      </w:tr>
      <w:tr w:rsidR="0031287B" w:rsidTr="00B528E4">
        <w:trPr>
          <w:trHeight w:val="567"/>
        </w:trPr>
        <w:tc>
          <w:tcPr>
            <w:tcW w:w="554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45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市邮政管理局</w:t>
            </w:r>
          </w:p>
        </w:tc>
        <w:tc>
          <w:tcPr>
            <w:tcW w:w="6223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普遍服务处</w:t>
            </w:r>
          </w:p>
        </w:tc>
      </w:tr>
    </w:tbl>
    <w:p w:rsidR="0031287B" w:rsidRDefault="0031287B" w:rsidP="0031287B">
      <w:pPr>
        <w:spacing w:line="240" w:lineRule="atLeas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left"/>
        <w:rPr>
          <w:rFonts w:ascii="方正小标宋简体" w:eastAsia="方正小标宋简体"/>
          <w:color w:val="000000"/>
          <w:sz w:val="28"/>
          <w:szCs w:val="28"/>
        </w:rPr>
      </w:pPr>
    </w:p>
    <w:p w:rsidR="0031287B" w:rsidRDefault="0031287B" w:rsidP="0031287B">
      <w:pPr>
        <w:spacing w:line="240" w:lineRule="atLeast"/>
        <w:ind w:firstLineChars="200" w:firstLine="560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lastRenderedPageBreak/>
        <w:t>（审批服务类23个）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020"/>
        <w:gridCol w:w="7200"/>
      </w:tblGrid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部门单位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参加网络评议处室（站所）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市发改委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基本建设综合处（行政审批处）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市教育局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政策法规处（行政审批处）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市公安局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出入境管理局（受理中心）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市民政局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社会组织管理处（市社会组织管理局、行政审批处、民间组织登记服务中心）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市人力社保局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社会保险管理中心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市国土资源局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市不动产登记服务中心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市住建委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行政审批处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市商务局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行政审批处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市卫计委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政策法规处（行政审批处）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市环保局（温瑞塘河保护管委会）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行政审批处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市林业局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行政审批和资源林政处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市海洋与渔业局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行政审批处（渔政渔监处、中华人民共和国温州渔港监督处、安全管理处）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市外侨办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国际交流中心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市人防办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工程管理处（行政审批处）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市住房公积金管理中心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鹿城管理部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市公安消防局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防火监督处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市贸促会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办证大厅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中广有线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中广有线审批窗口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市国税局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车辆购置税征收管理分局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温州出入境检验检疫局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检务处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温州海关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温州海关报关厅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市气象局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市气象审批窗口</w:t>
            </w:r>
          </w:p>
        </w:tc>
      </w:tr>
      <w:tr w:rsidR="0031287B" w:rsidTr="00B528E4">
        <w:trPr>
          <w:trHeight w:val="510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国网温州供电公司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温州市审批中心电力窗口</w:t>
            </w:r>
          </w:p>
        </w:tc>
      </w:tr>
    </w:tbl>
    <w:p w:rsidR="0031287B" w:rsidRDefault="0031287B" w:rsidP="0031287B">
      <w:pPr>
        <w:spacing w:line="240" w:lineRule="atLeas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240" w:lineRule="atLeas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240" w:lineRule="atLeast"/>
        <w:ind w:firstLineChars="200" w:firstLine="560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（执法监督类21个）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020"/>
        <w:gridCol w:w="7200"/>
      </w:tblGrid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部门单位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参加网络评议处室（站所）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市发改委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市散装水泥办公室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市经信委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市能源监察支队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市公安局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交警支队事故处理大队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市财政（地税）局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稽查局案件检查六科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市国土资源局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国土资源监察支队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市住建委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市人民政府房屋征收管理办公室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市综合行政执法局（园林局）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督查大队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市交通运输局（港航管理局、公路管理局、道路运输管理局）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市港航管理局-港航执法一大队</w:t>
            </w:r>
          </w:p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甬台温高速公路苍南超限运输检测站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市水利局（珊溪水利枢纽管理局）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市水政监察支队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市委农办（市农业局）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市畜牧兽医局-监督管理处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市文广新局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市文化市场行政执法支队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市环保局（温瑞塘河保护管委会）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市环境监察支队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市林业局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浙江省温州木材检查站（市野生动植物保护管理站）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市海洋与渔业局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温州市海洋与渔业执法支队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市旅游局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温州市旅游质量监督管理所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市安监局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安全生产监察支队（应急中心）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市市场监督管理局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稽查支队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市国税局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稽查局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市气象局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减灾与法规处</w:t>
            </w:r>
          </w:p>
        </w:tc>
      </w:tr>
      <w:tr w:rsidR="0031287B" w:rsidTr="00B528E4">
        <w:trPr>
          <w:trHeight w:val="454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市烟草专卖局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专卖稽查支队</w:t>
            </w:r>
          </w:p>
        </w:tc>
      </w:tr>
    </w:tbl>
    <w:p w:rsidR="0031287B" w:rsidRDefault="0031287B" w:rsidP="0031287B"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240" w:lineRule="atLeast"/>
        <w:ind w:firstLineChars="200" w:firstLine="560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（基础服务类22个）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020"/>
        <w:gridCol w:w="7200"/>
      </w:tblGrid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部门单位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参加网络评议处室（站所）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市发改委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市价格认证中心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市科技局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科技情报研究所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市民政局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市社会福利有奖募捐委员会办公室（温州市福利彩票发行中心）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市司法局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浙江省温州市中信公证处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市财政（地税）局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预算外资金收缴中心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市人力社保局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就业训练中心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市规划局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市城市建设档案馆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市综合行政执法局（园林局）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市园林绿化养护大队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市环境卫生管理处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市委农办（市农业局）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市农村能源办公室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市文广新局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市文化馆(温州大剧院管理处)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市环保局（温瑞塘河保护管委会）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市环境保护设计科学研究院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市体育局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市体育彩票管理中心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市粮食局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市粮油产品质量检测站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市安监局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安全技术服务中心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市人防办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市人防工程质量监督站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市质监局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温州市质量技术监督检测院轻工珠宝产品检测中心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市招商局（经合办）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市国内招商中心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温州出入境检验检疫局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国际旅行卫生保健中心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电信温州分公司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温州南站营业厅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移动温州分公司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人民路营业服务厅</w:t>
            </w:r>
          </w:p>
        </w:tc>
      </w:tr>
      <w:tr w:rsidR="0031287B" w:rsidTr="00B528E4">
        <w:trPr>
          <w:trHeight w:val="539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联通温州分公司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鹿城车站大道大诚营业厅</w:t>
            </w:r>
          </w:p>
        </w:tc>
      </w:tr>
    </w:tbl>
    <w:p w:rsidR="0031287B" w:rsidRDefault="0031287B" w:rsidP="0031287B">
      <w:pPr>
        <w:spacing w:line="240" w:lineRule="atLeas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240" w:lineRule="atLeas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31287B" w:rsidRDefault="0031287B" w:rsidP="0031287B">
      <w:pPr>
        <w:spacing w:line="240" w:lineRule="atLeast"/>
        <w:ind w:firstLineChars="200" w:firstLine="560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（行业服务类11个）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020"/>
        <w:gridCol w:w="7200"/>
      </w:tblGrid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部门单位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参加网络评议处室（站所）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温州市公用集团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自来水公司鹿城分公司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温州建设集团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温州建设集团建筑设计院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温州市设计集团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温州建苑施工图审查中心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温医大附属一院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外科系统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温医大附属二院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五官科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温州市中心医院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温州市人民医院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五官科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温州市中西结合医院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影像科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交通银行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交通银行温州分行南浦支行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平安银行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平安银行温州分行营业部</w:t>
            </w:r>
          </w:p>
        </w:tc>
      </w:tr>
      <w:tr w:rsidR="0031287B" w:rsidTr="00B528E4">
        <w:trPr>
          <w:trHeight w:val="567"/>
        </w:trPr>
        <w:tc>
          <w:tcPr>
            <w:tcW w:w="64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英大泰和财产保险股份有限公司</w:t>
            </w:r>
          </w:p>
        </w:tc>
        <w:tc>
          <w:tcPr>
            <w:tcW w:w="7200" w:type="dxa"/>
            <w:vAlign w:val="center"/>
          </w:tcPr>
          <w:p w:rsidR="0031287B" w:rsidRDefault="0031287B" w:rsidP="00B528E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英大泰和财产保险股份有限公司温州中心支公司本级柜面</w:t>
            </w:r>
          </w:p>
        </w:tc>
      </w:tr>
    </w:tbl>
    <w:p w:rsidR="0031287B" w:rsidRDefault="0031287B" w:rsidP="0031287B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C0210" w:rsidRPr="0031287B" w:rsidRDefault="00CC0210"/>
    <w:sectPr w:rsidR="00CC0210" w:rsidRPr="0031287B" w:rsidSect="00CC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02" w:rsidRDefault="00584502" w:rsidP="00BB3AC6">
      <w:r>
        <w:separator/>
      </w:r>
    </w:p>
  </w:endnote>
  <w:endnote w:type="continuationSeparator" w:id="1">
    <w:p w:rsidR="00584502" w:rsidRDefault="00584502" w:rsidP="00BB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02" w:rsidRDefault="00584502" w:rsidP="00BB3AC6">
      <w:r>
        <w:separator/>
      </w:r>
    </w:p>
  </w:footnote>
  <w:footnote w:type="continuationSeparator" w:id="1">
    <w:p w:rsidR="00584502" w:rsidRDefault="00584502" w:rsidP="00BB3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87B"/>
    <w:rsid w:val="0009791E"/>
    <w:rsid w:val="00136E01"/>
    <w:rsid w:val="0031287B"/>
    <w:rsid w:val="00584502"/>
    <w:rsid w:val="005B0C69"/>
    <w:rsid w:val="00BB3AC6"/>
    <w:rsid w:val="00C340E6"/>
    <w:rsid w:val="00C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87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B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3A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3A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wrp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2017-12-05T07:25:00Z</dcterms:created>
  <dcterms:modified xsi:type="dcterms:W3CDTF">2017-12-05T09:12:00Z</dcterms:modified>
</cp:coreProperties>
</file>